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0750" w14:textId="77777777" w:rsidR="007D5836" w:rsidRPr="00554276" w:rsidRDefault="00E04ABF" w:rsidP="003C089F">
      <w:pPr>
        <w:pStyle w:val="Heading1"/>
        <w:ind w:firstLine="720"/>
      </w:pPr>
      <w:r>
        <w:t>City of Hoopeston</w:t>
      </w:r>
    </w:p>
    <w:p w14:paraId="731DAB09" w14:textId="77777777" w:rsidR="00AA2FE7" w:rsidRDefault="00AA2FE7" w:rsidP="00620AE8">
      <w:pPr>
        <w:pStyle w:val="Heading1"/>
      </w:pPr>
      <w:r>
        <w:t>Planning Commission</w:t>
      </w:r>
      <w:r w:rsidR="00E04ABF">
        <w:t xml:space="preserve"> </w:t>
      </w:r>
      <w:r>
        <w:t>and Zoning Board</w:t>
      </w:r>
    </w:p>
    <w:p w14:paraId="17C435EC" w14:textId="1A1D5A4B" w:rsidR="00554276" w:rsidRPr="004B5C09" w:rsidRDefault="00AA2FE7" w:rsidP="00620AE8">
      <w:pPr>
        <w:pStyle w:val="Heading1"/>
      </w:pPr>
      <w:r>
        <w:t>Public Hearing</w:t>
      </w:r>
      <w:r w:rsidR="00E04ABF">
        <w:t xml:space="preserve"> Minutes</w:t>
      </w:r>
    </w:p>
    <w:sdt>
      <w:sdtPr>
        <w:alias w:val="Date"/>
        <w:tag w:val="Date"/>
        <w:id w:val="811033052"/>
        <w:placeholder>
          <w:docPart w:val="EF47DA5AF3EB4495B54789D2A96B0376"/>
        </w:placeholder>
        <w:date w:fullDate="2018-07-16T00:00:00Z">
          <w:dateFormat w:val="MMMM d, yyyy"/>
          <w:lid w:val="en-US"/>
          <w:storeMappedDataAs w:val="dateTime"/>
          <w:calendar w:val="gregorian"/>
        </w:date>
      </w:sdtPr>
      <w:sdtEndPr/>
      <w:sdtContent>
        <w:p w14:paraId="5D555881" w14:textId="2DACC92B" w:rsidR="00554276" w:rsidRPr="004E227E" w:rsidRDefault="00AA2FE7" w:rsidP="00B75CFC">
          <w:pPr>
            <w:pStyle w:val="Date"/>
          </w:pPr>
          <w:r>
            <w:t>July 16, 2018</w:t>
          </w:r>
        </w:p>
      </w:sdtContent>
    </w:sdt>
    <w:p w14:paraId="2E31286D" w14:textId="77777777" w:rsidR="00554276" w:rsidRPr="004B5C09" w:rsidRDefault="0015180F" w:rsidP="00361DEE">
      <w:pPr>
        <w:pStyle w:val="ListParagraph"/>
      </w:pPr>
      <w:r w:rsidRPr="00616B41">
        <w:t>Call</w:t>
      </w:r>
      <w:r w:rsidRPr="004B5C09">
        <w:t xml:space="preserve"> to order</w:t>
      </w:r>
    </w:p>
    <w:p w14:paraId="2EE8B617" w14:textId="2D366B10" w:rsidR="0015180F" w:rsidRPr="00AE361F" w:rsidRDefault="00AA2FE7" w:rsidP="00361DEE">
      <w:r>
        <w:t>Committee Chair, Jim Richards,</w:t>
      </w:r>
      <w:r w:rsidR="007C093C">
        <w:t xml:space="preserve"> c</w:t>
      </w:r>
      <w:r w:rsidR="0015180F" w:rsidRPr="00AE361F">
        <w:t xml:space="preserve">alled to order the </w:t>
      </w:r>
      <w:r>
        <w:t>Planning Commission and Zoning Board Public Hearing</w:t>
      </w:r>
      <w:r w:rsidR="0015180F" w:rsidRPr="00AE361F">
        <w:t xml:space="preserve"> of the </w:t>
      </w:r>
      <w:r w:rsidR="00E04ABF">
        <w:t xml:space="preserve">City of Hoopeston </w:t>
      </w:r>
      <w:r w:rsidR="0015180F" w:rsidRPr="00AE361F">
        <w:t xml:space="preserve">at </w:t>
      </w:r>
      <w:sdt>
        <w:sdtPr>
          <w:id w:val="811033121"/>
          <w:placeholder>
            <w:docPart w:val="D572B47A68924DE6A721DC8416F04200"/>
          </w:placeholder>
        </w:sdtPr>
        <w:sdtEndPr/>
        <w:sdtContent>
          <w:r>
            <w:t>4</w:t>
          </w:r>
          <w:r w:rsidR="00E04ABF">
            <w:t>:00 P.M.</w:t>
          </w:r>
        </w:sdtContent>
      </w:sdt>
      <w:r w:rsidR="0015180F" w:rsidRPr="00AE361F">
        <w:t xml:space="preserve"> on </w:t>
      </w:r>
      <w:r>
        <w:t>Monday, July 16</w:t>
      </w:r>
      <w:r w:rsidR="001E6342">
        <w:t>, 2018</w:t>
      </w:r>
      <w:r w:rsidR="00361DEE">
        <w:t xml:space="preserve"> at </w:t>
      </w:r>
      <w:r w:rsidR="00814AA8">
        <w:t>City Hall.</w:t>
      </w:r>
    </w:p>
    <w:p w14:paraId="309E57B0" w14:textId="77777777" w:rsidR="0015180F" w:rsidRPr="004B5C09" w:rsidRDefault="0015180F" w:rsidP="00361DEE">
      <w:pPr>
        <w:pStyle w:val="ListParagraph"/>
      </w:pPr>
      <w:r w:rsidRPr="004B5C09">
        <w:t xml:space="preserve">Roll </w:t>
      </w:r>
      <w:r w:rsidR="006928C1">
        <w:t>c</w:t>
      </w:r>
      <w:r w:rsidRPr="004B5C09">
        <w:t>all</w:t>
      </w:r>
    </w:p>
    <w:p w14:paraId="4596D1C8" w14:textId="4948AF1F" w:rsidR="0015180F" w:rsidRDefault="00CE67B5"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AA2FE7">
            <w:t>Secretary</w:t>
          </w:r>
          <w:r w:rsidR="00814AA8">
            <w:t xml:space="preserve"> La</w:t>
          </w:r>
          <w:r w:rsidR="0061177F">
            <w:t>yden</w:t>
          </w:r>
        </w:sdtContent>
      </w:sdt>
      <w:r w:rsidR="00361DEE">
        <w:t xml:space="preserve"> </w:t>
      </w:r>
      <w:r w:rsidR="0015180F">
        <w:t xml:space="preserve">conducted a roll call. The following </w:t>
      </w:r>
      <w:r w:rsidR="00AA2FE7">
        <w:t>six committee</w:t>
      </w:r>
      <w:r w:rsidR="006130E1">
        <w:t xml:space="preserve"> members</w:t>
      </w:r>
      <w:r w:rsidR="0015180F">
        <w:t xml:space="preserve"> were present:</w:t>
      </w:r>
      <w:r w:rsidR="005E66A0">
        <w:t xml:space="preserve"> </w:t>
      </w:r>
      <w:r w:rsidR="007C093C">
        <w:t xml:space="preserve"> </w:t>
      </w:r>
      <w:r w:rsidR="00AA2FE7">
        <w:t>Jim Richards, Shawn Swartzentruber, Charlene Ervin, Bill Boose, Cody Moore, and Jeff Wise</w:t>
      </w:r>
      <w:r w:rsidR="006130E1">
        <w:t>.</w:t>
      </w:r>
      <w:r w:rsidR="00AA2FE7">
        <w:t xml:space="preserve">  Mayor Bill Crusinberry was also in attendance.</w:t>
      </w:r>
    </w:p>
    <w:p w14:paraId="68947980" w14:textId="40D65322" w:rsidR="005E66A0" w:rsidRDefault="00AA2FE7" w:rsidP="005E66A0">
      <w:pPr>
        <w:pStyle w:val="ListParagraph"/>
      </w:pPr>
      <w:r>
        <w:t>Purpose</w:t>
      </w:r>
    </w:p>
    <w:p w14:paraId="230605CF" w14:textId="1E30FCB4" w:rsidR="005E66A0" w:rsidRPr="005E66A0" w:rsidRDefault="00AA2FE7" w:rsidP="005E66A0">
      <w:pPr>
        <w:pStyle w:val="ListParagraph"/>
        <w:numPr>
          <w:ilvl w:val="0"/>
          <w:numId w:val="0"/>
        </w:numPr>
        <w:spacing w:before="0"/>
        <w:ind w:left="187"/>
        <w:rPr>
          <w:b w:val="0"/>
        </w:rPr>
      </w:pPr>
      <w:r>
        <w:rPr>
          <w:b w:val="0"/>
        </w:rPr>
        <w:t xml:space="preserve">For the Planning Commission to make a recommendation to the City Council </w:t>
      </w:r>
      <w:r w:rsidR="00466157">
        <w:rPr>
          <w:b w:val="0"/>
        </w:rPr>
        <w:t>to vacate</w:t>
      </w:r>
      <w:r>
        <w:rPr>
          <w:b w:val="0"/>
        </w:rPr>
        <w:t xml:space="preserve"> Lincoln St from 1</w:t>
      </w:r>
      <w:r w:rsidRPr="00AA2FE7">
        <w:rPr>
          <w:b w:val="0"/>
          <w:vertAlign w:val="superscript"/>
        </w:rPr>
        <w:t>st</w:t>
      </w:r>
      <w:r>
        <w:rPr>
          <w:b w:val="0"/>
        </w:rPr>
        <w:t xml:space="preserve"> Ave. to CSX railroad tracks after hearing Teasdale Foods presentation and public comment.</w:t>
      </w:r>
    </w:p>
    <w:p w14:paraId="391995AA" w14:textId="7539D73D" w:rsidR="00553DA2" w:rsidRDefault="00466157" w:rsidP="00553DA2">
      <w:pPr>
        <w:pStyle w:val="ListParagraph"/>
      </w:pPr>
      <w:r>
        <w:t>Presentation</w:t>
      </w:r>
    </w:p>
    <w:p w14:paraId="258F6ED4" w14:textId="54AE8B33" w:rsidR="00553DA2" w:rsidRDefault="00466157" w:rsidP="00553DA2">
      <w:pPr>
        <w:pStyle w:val="ListParagraph"/>
        <w:numPr>
          <w:ilvl w:val="0"/>
          <w:numId w:val="0"/>
        </w:numPr>
        <w:spacing w:before="0"/>
        <w:ind w:left="187"/>
        <w:rPr>
          <w:b w:val="0"/>
        </w:rPr>
      </w:pPr>
      <w:r>
        <w:rPr>
          <w:b w:val="0"/>
        </w:rPr>
        <w:t xml:space="preserve">Teasdale Foods </w:t>
      </w:r>
      <w:r w:rsidR="002245D9">
        <w:rPr>
          <w:b w:val="0"/>
        </w:rPr>
        <w:t>presented reasons for the request to vacate Lincoln St.</w:t>
      </w:r>
      <w:r w:rsidR="00451D3F">
        <w:rPr>
          <w:b w:val="0"/>
        </w:rPr>
        <w:t xml:space="preserve"> and talked about Teasdale’s history and what they do now.</w:t>
      </w:r>
      <w:r w:rsidR="002245D9">
        <w:rPr>
          <w:b w:val="0"/>
        </w:rPr>
        <w:t xml:space="preserve">  </w:t>
      </w:r>
      <w:r w:rsidR="00451D3F">
        <w:rPr>
          <w:b w:val="0"/>
        </w:rPr>
        <w:t>R</w:t>
      </w:r>
      <w:r w:rsidR="002245D9">
        <w:rPr>
          <w:b w:val="0"/>
        </w:rPr>
        <w:t>easons include an increase in warehouse space, accident prevention, decrease truck traffic, and business development and expansion.</w:t>
      </w:r>
      <w:r w:rsidR="00DD79A8">
        <w:rPr>
          <w:b w:val="0"/>
        </w:rPr>
        <w:t xml:space="preserve">  There is a need for more warehouse space due to increases in production and plant growth.  The closure would allow for more warehouse space along with the addition of more truck docks.  </w:t>
      </w:r>
      <w:r w:rsidR="00E2439D">
        <w:rPr>
          <w:b w:val="0"/>
        </w:rPr>
        <w:t xml:space="preserve">The extra docks could provide a solution for the truck traffic.  </w:t>
      </w:r>
      <w:r w:rsidR="00DD79A8">
        <w:rPr>
          <w:b w:val="0"/>
        </w:rPr>
        <w:t>Lincoln Street sits between Teasdale’s warehouse building 141 and 145.</w:t>
      </w:r>
      <w:r w:rsidR="00DD79A8">
        <w:rPr>
          <w:b w:val="0"/>
        </w:rPr>
        <w:t xml:space="preserve">  Forklifts cross Lincoln Street to go from one warehouse to another which causes safety concerns for </w:t>
      </w:r>
      <w:r w:rsidR="00E2439D">
        <w:rPr>
          <w:b w:val="0"/>
        </w:rPr>
        <w:t xml:space="preserve">oncoming traffic, pedestrians, and forklift drivers.  Closing Lincoln Street would allow the forklifts to travel between warehouse inside without crossing a road.  More money has gone into the plant for capital improvement.  </w:t>
      </w:r>
      <w:r w:rsidR="00E2439D">
        <w:rPr>
          <w:b w:val="0"/>
        </w:rPr>
        <w:t xml:space="preserve">Teasdale is here for the long term.  </w:t>
      </w:r>
      <w:r w:rsidR="00E2439D">
        <w:rPr>
          <w:b w:val="0"/>
        </w:rPr>
        <w:t xml:space="preserve"> </w:t>
      </w:r>
    </w:p>
    <w:p w14:paraId="7DB1BC1A" w14:textId="4485DBAD" w:rsidR="002245D9" w:rsidRDefault="00E91FC6" w:rsidP="002245D9">
      <w:pPr>
        <w:pStyle w:val="ListParagraph"/>
      </w:pPr>
      <w:r>
        <w:t xml:space="preserve"> </w:t>
      </w:r>
      <w:r w:rsidR="002245D9">
        <w:t>Questions: From Planning Commission</w:t>
      </w:r>
      <w:r w:rsidR="005E0B74">
        <w:t xml:space="preserve"> </w:t>
      </w:r>
    </w:p>
    <w:p w14:paraId="5E4958AF" w14:textId="26CF8F4D" w:rsidR="002245D9" w:rsidRDefault="00451D3F" w:rsidP="002245D9">
      <w:r>
        <w:t xml:space="preserve">Teasdale Foods responded to questions from the Planning Commission.  Teasdale has not conducted a traffic study of Lincoln St.  GPS is the primary cause for illegal truck traffic.  If </w:t>
      </w:r>
      <w:r w:rsidR="002F7FB0">
        <w:t xml:space="preserve">the City Council does not approve </w:t>
      </w:r>
      <w:r w:rsidR="00E2439D">
        <w:t>the request</w:t>
      </w:r>
      <w:r>
        <w:t xml:space="preserve">, </w:t>
      </w:r>
      <w:r w:rsidR="002F7FB0">
        <w:t>Teasdale Foods</w:t>
      </w:r>
      <w:r>
        <w:t xml:space="preserve"> would </w:t>
      </w:r>
      <w:r>
        <w:lastRenderedPageBreak/>
        <w:t>continue to operate as they are now and look for more warehouse space to lease or build somewhere else.  The percentage of employees from the Hoopeston area who work for Teasedale is close to 100%</w:t>
      </w:r>
    </w:p>
    <w:p w14:paraId="5A7CB29E" w14:textId="770D2C7E" w:rsidR="00F77D75" w:rsidRDefault="00451D3F" w:rsidP="004F6BC5">
      <w:pPr>
        <w:pStyle w:val="ListParagraph"/>
      </w:pPr>
      <w:r>
        <w:t>Public Comment</w:t>
      </w:r>
    </w:p>
    <w:p w14:paraId="7CDD4983" w14:textId="6336BF09" w:rsidR="00F77D75" w:rsidRDefault="00451D3F" w:rsidP="00F77D75">
      <w:pPr>
        <w:pStyle w:val="ListParagraph"/>
        <w:numPr>
          <w:ilvl w:val="0"/>
          <w:numId w:val="0"/>
        </w:numPr>
        <w:spacing w:before="0"/>
        <w:ind w:left="187"/>
        <w:rPr>
          <w:b w:val="0"/>
        </w:rPr>
      </w:pPr>
      <w:r>
        <w:rPr>
          <w:b w:val="0"/>
        </w:rPr>
        <w:t xml:space="preserve">Heard from several residents and local business owner about </w:t>
      </w:r>
      <w:r w:rsidR="00E2439D">
        <w:rPr>
          <w:b w:val="0"/>
        </w:rPr>
        <w:t xml:space="preserve">their </w:t>
      </w:r>
      <w:r>
        <w:rPr>
          <w:b w:val="0"/>
        </w:rPr>
        <w:t xml:space="preserve">concerns if </w:t>
      </w:r>
      <w:r w:rsidR="00E2439D">
        <w:rPr>
          <w:b w:val="0"/>
        </w:rPr>
        <w:t>street closure goes through</w:t>
      </w:r>
      <w:r>
        <w:rPr>
          <w:b w:val="0"/>
        </w:rPr>
        <w:t xml:space="preserve">.  </w:t>
      </w:r>
      <w:r w:rsidR="00E67E47">
        <w:rPr>
          <w:b w:val="0"/>
        </w:rPr>
        <w:t>Concerns for safety and impact on businesses, children, and families</w:t>
      </w:r>
      <w:r w:rsidR="00E2439D">
        <w:rPr>
          <w:b w:val="0"/>
        </w:rPr>
        <w:t xml:space="preserve"> due to truck traffic coming down 100/200 block of East Lincoln St</w:t>
      </w:r>
      <w:r w:rsidR="00E67E47">
        <w:rPr>
          <w:b w:val="0"/>
        </w:rPr>
        <w:t>.</w:t>
      </w:r>
      <w:r w:rsidR="00E2439D">
        <w:rPr>
          <w:b w:val="0"/>
        </w:rPr>
        <w:t xml:space="preserve"> </w:t>
      </w:r>
      <w:bookmarkStart w:id="0" w:name="_GoBack"/>
      <w:bookmarkEnd w:id="0"/>
      <w:r w:rsidR="00E2439D">
        <w:rPr>
          <w:b w:val="0"/>
        </w:rPr>
        <w:t xml:space="preserve"> </w:t>
      </w:r>
      <w:r>
        <w:rPr>
          <w:b w:val="0"/>
        </w:rPr>
        <w:t xml:space="preserve">Discussed </w:t>
      </w:r>
      <w:r w:rsidR="00B928AB">
        <w:rPr>
          <w:b w:val="0"/>
        </w:rPr>
        <w:t xml:space="preserve">ways to </w:t>
      </w:r>
      <w:r w:rsidR="00E67E47">
        <w:rPr>
          <w:b w:val="0"/>
        </w:rPr>
        <w:t>stop truck traffic on 100/200 block of East Lincoln St.</w:t>
      </w:r>
      <w:r w:rsidR="00E2439D">
        <w:rPr>
          <w:b w:val="0"/>
        </w:rPr>
        <w:t xml:space="preserve"> and how to reroute traffic through alleyways etc.</w:t>
      </w:r>
      <w:r w:rsidR="00E67E47">
        <w:rPr>
          <w:b w:val="0"/>
        </w:rPr>
        <w:t xml:space="preserve">  Talked about </w:t>
      </w:r>
      <w:r w:rsidR="00E2439D">
        <w:rPr>
          <w:b w:val="0"/>
        </w:rPr>
        <w:t xml:space="preserve">the importance of and need for </w:t>
      </w:r>
      <w:r w:rsidR="00E67E47">
        <w:rPr>
          <w:b w:val="0"/>
        </w:rPr>
        <w:t xml:space="preserve">growth </w:t>
      </w:r>
      <w:r w:rsidR="00E2439D">
        <w:rPr>
          <w:b w:val="0"/>
        </w:rPr>
        <w:t>in</w:t>
      </w:r>
      <w:r w:rsidR="00E67E47">
        <w:rPr>
          <w:b w:val="0"/>
        </w:rPr>
        <w:t xml:space="preserve"> the City of Hoopeston.</w:t>
      </w:r>
    </w:p>
    <w:p w14:paraId="505A18EE" w14:textId="70B10647" w:rsidR="00F77D75" w:rsidRDefault="00E67E47" w:rsidP="00F77D75">
      <w:pPr>
        <w:pStyle w:val="ListParagraph"/>
      </w:pPr>
      <w:r>
        <w:t>Commission Recommendation to City Council</w:t>
      </w:r>
    </w:p>
    <w:p w14:paraId="019768EC" w14:textId="5ACDBFF0" w:rsidR="00156EBF" w:rsidRDefault="00994C73" w:rsidP="00156EBF">
      <w:pPr>
        <w:pStyle w:val="ListParagraph"/>
        <w:numPr>
          <w:ilvl w:val="0"/>
          <w:numId w:val="0"/>
        </w:numPr>
        <w:spacing w:before="0" w:after="0"/>
        <w:ind w:left="187"/>
        <w:rPr>
          <w:b w:val="0"/>
        </w:rPr>
      </w:pPr>
      <w:r>
        <w:rPr>
          <w:b w:val="0"/>
        </w:rPr>
        <w:t>The Commi</w:t>
      </w:r>
      <w:r w:rsidR="002F7FB0">
        <w:rPr>
          <w:b w:val="0"/>
        </w:rPr>
        <w:t>ssion recommends the City Council to approve the closure of Lincoln St from 1</w:t>
      </w:r>
      <w:r w:rsidR="002F7FB0" w:rsidRPr="002F7FB0">
        <w:rPr>
          <w:b w:val="0"/>
          <w:vertAlign w:val="superscript"/>
        </w:rPr>
        <w:t>st</w:t>
      </w:r>
      <w:r w:rsidR="002F7FB0">
        <w:rPr>
          <w:b w:val="0"/>
        </w:rPr>
        <w:t xml:space="preserve"> Ave to CSX railroad subject to the signage of a redevelopment agreement.  A roll call vote was taken, and the recommendation was approved 5-0 where the Committee Chair did not vote.</w:t>
      </w:r>
    </w:p>
    <w:p w14:paraId="00A8EAF9" w14:textId="77777777" w:rsidR="002F7FB0" w:rsidRPr="00156EBF" w:rsidRDefault="002F7FB0" w:rsidP="00156EBF">
      <w:pPr>
        <w:pStyle w:val="ListParagraph"/>
        <w:numPr>
          <w:ilvl w:val="0"/>
          <w:numId w:val="0"/>
        </w:numPr>
        <w:spacing w:before="0" w:after="0"/>
        <w:ind w:left="187"/>
        <w:rPr>
          <w:b w:val="0"/>
        </w:rPr>
      </w:pPr>
    </w:p>
    <w:p w14:paraId="72185A29" w14:textId="41CEE37E" w:rsidR="00F77D75" w:rsidRPr="002F7FB0" w:rsidRDefault="002F7FB0" w:rsidP="002F7FB0">
      <w:pPr>
        <w:ind w:hanging="187"/>
      </w:pPr>
      <w:r>
        <w:t xml:space="preserve">   A</w:t>
      </w:r>
      <w:r w:rsidRPr="002F7FB0">
        <w:t>djourned 5:02 PM.</w:t>
      </w:r>
    </w:p>
    <w:p w14:paraId="2B47C45E" w14:textId="77777777" w:rsidR="00F77D75" w:rsidRDefault="00F77D75" w:rsidP="00F77D75">
      <w:pPr>
        <w:pStyle w:val="ListParagraph"/>
        <w:numPr>
          <w:ilvl w:val="0"/>
          <w:numId w:val="0"/>
        </w:numPr>
        <w:spacing w:before="0"/>
        <w:ind w:left="187"/>
        <w:rPr>
          <w:b w:val="0"/>
        </w:rPr>
      </w:pPr>
    </w:p>
    <w:p w14:paraId="7B450C28" w14:textId="26AB7910" w:rsidR="00F77D75" w:rsidRPr="00F77D75" w:rsidRDefault="00A05979" w:rsidP="00F77D75">
      <w:pPr>
        <w:pStyle w:val="ListParagraph"/>
        <w:numPr>
          <w:ilvl w:val="0"/>
          <w:numId w:val="0"/>
        </w:numPr>
        <w:spacing w:before="0"/>
        <w:ind w:left="187"/>
        <w:rPr>
          <w:b w:val="0"/>
        </w:rPr>
      </w:pPr>
      <w:r>
        <w:rPr>
          <w:b w:val="0"/>
        </w:rPr>
        <w:t>Dawn Layden</w:t>
      </w:r>
      <w:r w:rsidR="00F77D75">
        <w:rPr>
          <w:b w:val="0"/>
        </w:rPr>
        <w:t xml:space="preserve">, </w:t>
      </w:r>
      <w:r w:rsidR="002F7FB0">
        <w:rPr>
          <w:b w:val="0"/>
        </w:rPr>
        <w:t>Secretary</w:t>
      </w:r>
    </w:p>
    <w:p w14:paraId="22F05BB6" w14:textId="77777777" w:rsidR="00E41CAF" w:rsidRDefault="00F77D75" w:rsidP="00F77D75">
      <w:pPr>
        <w:ind w:hanging="187"/>
      </w:pPr>
      <w:r>
        <w:t xml:space="preserve"> </w:t>
      </w:r>
    </w:p>
    <w:p w14:paraId="79FB0E49" w14:textId="77777777" w:rsidR="00E41CAF" w:rsidRDefault="00E41CAF" w:rsidP="00E41CAF">
      <w:pPr>
        <w:pStyle w:val="ListParagraph"/>
        <w:numPr>
          <w:ilvl w:val="0"/>
          <w:numId w:val="0"/>
        </w:numPr>
        <w:ind w:left="187"/>
      </w:pPr>
    </w:p>
    <w:p w14:paraId="2F5FF710" w14:textId="77777777" w:rsidR="001A4079" w:rsidRPr="00E41CAF" w:rsidRDefault="001A4079" w:rsidP="00E41CAF">
      <w:pPr>
        <w:pStyle w:val="ListParagraph"/>
        <w:numPr>
          <w:ilvl w:val="0"/>
          <w:numId w:val="0"/>
        </w:numPr>
        <w:ind w:left="187"/>
      </w:pPr>
    </w:p>
    <w:sectPr w:rsidR="001A4079" w:rsidRPr="00E41CAF"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360"/>
        </w:tabs>
        <w:ind w:left="36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AC"/>
    <w:rsid w:val="00045D13"/>
    <w:rsid w:val="000C4998"/>
    <w:rsid w:val="000E5D0A"/>
    <w:rsid w:val="000F7A4F"/>
    <w:rsid w:val="001034C5"/>
    <w:rsid w:val="0011573E"/>
    <w:rsid w:val="00140451"/>
    <w:rsid w:val="00140DAE"/>
    <w:rsid w:val="0015180F"/>
    <w:rsid w:val="0015537C"/>
    <w:rsid w:val="00155FB6"/>
    <w:rsid w:val="00156EBF"/>
    <w:rsid w:val="00193653"/>
    <w:rsid w:val="001A4079"/>
    <w:rsid w:val="001E6342"/>
    <w:rsid w:val="002245D9"/>
    <w:rsid w:val="00234335"/>
    <w:rsid w:val="00276FA1"/>
    <w:rsid w:val="00291B4A"/>
    <w:rsid w:val="002C3D7E"/>
    <w:rsid w:val="002D1E14"/>
    <w:rsid w:val="002F7FB0"/>
    <w:rsid w:val="00336783"/>
    <w:rsid w:val="00360B6E"/>
    <w:rsid w:val="00361BAF"/>
    <w:rsid w:val="00361DEE"/>
    <w:rsid w:val="003835AC"/>
    <w:rsid w:val="003C089F"/>
    <w:rsid w:val="00411F8B"/>
    <w:rsid w:val="00442A90"/>
    <w:rsid w:val="00451D3F"/>
    <w:rsid w:val="00466157"/>
    <w:rsid w:val="00477352"/>
    <w:rsid w:val="004B4B4E"/>
    <w:rsid w:val="004B5C09"/>
    <w:rsid w:val="004B61C0"/>
    <w:rsid w:val="004E227E"/>
    <w:rsid w:val="004F6BC5"/>
    <w:rsid w:val="00502FEF"/>
    <w:rsid w:val="005440FF"/>
    <w:rsid w:val="00553DA2"/>
    <w:rsid w:val="00554276"/>
    <w:rsid w:val="005E0B74"/>
    <w:rsid w:val="005E66A0"/>
    <w:rsid w:val="005F0B8A"/>
    <w:rsid w:val="0061177F"/>
    <w:rsid w:val="006130E1"/>
    <w:rsid w:val="00616B41"/>
    <w:rsid w:val="00620AE8"/>
    <w:rsid w:val="0063122D"/>
    <w:rsid w:val="0064628C"/>
    <w:rsid w:val="00680296"/>
    <w:rsid w:val="00687389"/>
    <w:rsid w:val="006928C1"/>
    <w:rsid w:val="006F03D4"/>
    <w:rsid w:val="00771C24"/>
    <w:rsid w:val="007C093C"/>
    <w:rsid w:val="007D5836"/>
    <w:rsid w:val="00814AA8"/>
    <w:rsid w:val="008240DA"/>
    <w:rsid w:val="008429E5"/>
    <w:rsid w:val="00846FA5"/>
    <w:rsid w:val="00867EA4"/>
    <w:rsid w:val="00897D88"/>
    <w:rsid w:val="008E476B"/>
    <w:rsid w:val="00932F50"/>
    <w:rsid w:val="009921B8"/>
    <w:rsid w:val="00994C73"/>
    <w:rsid w:val="00A05979"/>
    <w:rsid w:val="00A07662"/>
    <w:rsid w:val="00A9231C"/>
    <w:rsid w:val="00AA2FE7"/>
    <w:rsid w:val="00AE361F"/>
    <w:rsid w:val="00B247A9"/>
    <w:rsid w:val="00B36F13"/>
    <w:rsid w:val="00B435B5"/>
    <w:rsid w:val="00B75CFC"/>
    <w:rsid w:val="00B928AB"/>
    <w:rsid w:val="00C1643D"/>
    <w:rsid w:val="00C261A9"/>
    <w:rsid w:val="00C40E03"/>
    <w:rsid w:val="00C60150"/>
    <w:rsid w:val="00CA3DC7"/>
    <w:rsid w:val="00CE67B5"/>
    <w:rsid w:val="00D31AB7"/>
    <w:rsid w:val="00DC79AD"/>
    <w:rsid w:val="00DD79A8"/>
    <w:rsid w:val="00DF17E0"/>
    <w:rsid w:val="00DF2868"/>
    <w:rsid w:val="00E04ABF"/>
    <w:rsid w:val="00E2439D"/>
    <w:rsid w:val="00E41CAF"/>
    <w:rsid w:val="00E67E47"/>
    <w:rsid w:val="00E91FC6"/>
    <w:rsid w:val="00EA23EC"/>
    <w:rsid w:val="00F23697"/>
    <w:rsid w:val="00F36BB7"/>
    <w:rsid w:val="00F77D75"/>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2A083E9E"/>
  <w15:docId w15:val="{49F15B56-D875-420D-A916-619DE59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tabs>
        <w:tab w:val="clear" w:pos="360"/>
        <w:tab w:val="num" w:pos="1080"/>
      </w:tabs>
      <w:ind w:left="108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1EF"/>
    <w:rsid w:val="000051EF"/>
    <w:rsid w:val="001E5713"/>
    <w:rsid w:val="0020505C"/>
    <w:rsid w:val="00410342"/>
    <w:rsid w:val="004B0D41"/>
    <w:rsid w:val="009A75D1"/>
    <w:rsid w:val="009E6605"/>
    <w:rsid w:val="009F7538"/>
    <w:rsid w:val="00BE3622"/>
    <w:rsid w:val="00C32EAB"/>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Secretary Layden</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Clerk Lane</dc:description>
  <cp:lastModifiedBy>Dawn Layden</cp:lastModifiedBy>
  <cp:revision>2</cp:revision>
  <cp:lastPrinted>2018-07-19T19:10:00Z</cp:lastPrinted>
  <dcterms:created xsi:type="dcterms:W3CDTF">2018-07-19T19:10:00Z</dcterms:created>
  <dcterms:modified xsi:type="dcterms:W3CDTF">2018-07-19T19:10:00Z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