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E194" w14:textId="2F05BD4D" w:rsidR="001E32C2" w:rsidRDefault="00405019" w:rsidP="00405019">
      <w:pPr>
        <w:jc w:val="center"/>
      </w:pPr>
      <w:r>
        <w:t>HOOPESTON CITY COUNCIL</w:t>
      </w:r>
    </w:p>
    <w:p w14:paraId="0A3BECE5" w14:textId="41D18247" w:rsidR="00405019" w:rsidRDefault="00405019" w:rsidP="00405019">
      <w:pPr>
        <w:jc w:val="center"/>
      </w:pPr>
      <w:r>
        <w:t>COMMITTEE OF THE WHOLE</w:t>
      </w:r>
    </w:p>
    <w:p w14:paraId="1D7FC7AB" w14:textId="155A012B" w:rsidR="00405019" w:rsidRDefault="00405019" w:rsidP="00405019">
      <w:pPr>
        <w:jc w:val="center"/>
      </w:pPr>
      <w:r>
        <w:t>TUESDAY JULY 20, 2019</w:t>
      </w:r>
    </w:p>
    <w:p w14:paraId="38EB9A26" w14:textId="01252391" w:rsidR="00405019" w:rsidRDefault="00405019" w:rsidP="00405019">
      <w:pPr>
        <w:jc w:val="center"/>
      </w:pPr>
      <w:r>
        <w:t>7:00 P.M. CITY HALL</w:t>
      </w:r>
    </w:p>
    <w:p w14:paraId="384166C5" w14:textId="77777777" w:rsidR="0068395F" w:rsidRDefault="0068395F" w:rsidP="0068395F"/>
    <w:p w14:paraId="0152818F" w14:textId="3AC2BC84" w:rsidR="0068395F" w:rsidRDefault="0068395F" w:rsidP="0068395F">
      <w:pPr>
        <w:pStyle w:val="ListParagraph"/>
        <w:numPr>
          <w:ilvl w:val="0"/>
          <w:numId w:val="1"/>
        </w:numPr>
      </w:pPr>
      <w:r>
        <w:t xml:space="preserve"> The Mayor called the meeting to order at 7:00 p.m. </w:t>
      </w:r>
    </w:p>
    <w:p w14:paraId="7F8B3D60" w14:textId="2C8B91DE" w:rsidR="00405019" w:rsidRDefault="00405019" w:rsidP="00405019">
      <w:r>
        <w:t>ATENDEES:</w:t>
      </w:r>
    </w:p>
    <w:p w14:paraId="50822D1A" w14:textId="175E8325" w:rsidR="00405019" w:rsidRDefault="0068395F" w:rsidP="00405019">
      <w:r>
        <w:t xml:space="preserve">Council Members:  </w:t>
      </w:r>
      <w:r w:rsidR="00405019">
        <w:t>Mayor Crusinberry, Clerk Lane, Jeff Wise, Alex Houmes, Bill Goodwine, Carl Ankenbrand, Robin Lawson, Lourdine Florek and Chad Yaden.</w:t>
      </w:r>
    </w:p>
    <w:p w14:paraId="1FD9D0E7" w14:textId="205C1A21" w:rsidR="0068395F" w:rsidRDefault="0068395F" w:rsidP="00405019">
      <w:r>
        <w:t>Others present:  Dawn Layden, Brad Hardcastle, Terry Buhrmaster, Kelly Ferrel, Jeff Keith, Carol Hicks</w:t>
      </w:r>
      <w:r w:rsidR="00595FD6">
        <w:t>, Joel Schuler, Fire Chief Joel Bird,</w:t>
      </w:r>
      <w:bookmarkStart w:id="0" w:name="_GoBack"/>
      <w:bookmarkEnd w:id="0"/>
      <w:r>
        <w:t xml:space="preserve"> and </w:t>
      </w:r>
      <w:r w:rsidR="00595FD6">
        <w:t>Sergeant</w:t>
      </w:r>
      <w:r>
        <w:t xml:space="preserve"> Jeremy Welch. </w:t>
      </w:r>
    </w:p>
    <w:p w14:paraId="7335AB44" w14:textId="77777777" w:rsidR="001723B3" w:rsidRDefault="001723B3" w:rsidP="0068395F">
      <w:pPr>
        <w:pStyle w:val="ListParagraph"/>
        <w:numPr>
          <w:ilvl w:val="0"/>
          <w:numId w:val="1"/>
        </w:numPr>
      </w:pPr>
      <w:r>
        <w:t>Building Security</w:t>
      </w:r>
    </w:p>
    <w:p w14:paraId="773911F6" w14:textId="7DC7C0A0" w:rsidR="0068395F" w:rsidRDefault="0068395F" w:rsidP="001723B3">
      <w:pPr>
        <w:pStyle w:val="ListParagraph"/>
        <w:ind w:left="1080"/>
      </w:pPr>
      <w:r>
        <w:t xml:space="preserve"> Joel Schuler presented information on building security.  </w:t>
      </w:r>
    </w:p>
    <w:p w14:paraId="51BB01D2" w14:textId="06F12BB4" w:rsidR="0068395F" w:rsidRDefault="0068395F" w:rsidP="0068395F">
      <w:pPr>
        <w:pStyle w:val="ListParagraph"/>
        <w:ind w:left="1080"/>
      </w:pPr>
      <w:r>
        <w:t xml:space="preserve">He had an estimate </w:t>
      </w:r>
      <w:r w:rsidR="008D6D80">
        <w:t xml:space="preserve">for securing 14 doors at City Hall.  The cost would be $7840.09.  Use of these keyless entries would be versatile to accommodate the City’s needs.  A central computer would be the control located in the dispatch.  Locks can be activated and deactivated in seconds.  They could be on a timer and each employee would have a fob or card that would allow them to only access doors that they are authorized to enter.  </w:t>
      </w:r>
    </w:p>
    <w:p w14:paraId="54F54093" w14:textId="3C2F25D9" w:rsidR="008D6D80" w:rsidRDefault="008D6D80" w:rsidP="0068395F">
      <w:pPr>
        <w:pStyle w:val="ListParagraph"/>
        <w:ind w:left="1080"/>
      </w:pPr>
      <w:r>
        <w:t xml:space="preserve">The mayor suggests that the Electronic Entry should be phase one of security to the buildings.  </w:t>
      </w:r>
    </w:p>
    <w:p w14:paraId="77CBCB8C" w14:textId="15561A16" w:rsidR="008D6D80" w:rsidRDefault="008D6D80" w:rsidP="0068395F">
      <w:pPr>
        <w:pStyle w:val="ListParagraph"/>
        <w:ind w:left="1080"/>
      </w:pPr>
      <w:r>
        <w:t>The system could also be used as time clock for employees</w:t>
      </w:r>
      <w:r w:rsidR="002B6820">
        <w:t xml:space="preserve">, could be utilized on cell </w:t>
      </w:r>
      <w:r w:rsidR="00473610">
        <w:t>doors, and</w:t>
      </w:r>
      <w:r>
        <w:t xml:space="preserve"> could be extended to other city buildings.</w:t>
      </w:r>
    </w:p>
    <w:p w14:paraId="64365375" w14:textId="132C8B72" w:rsidR="002B6820" w:rsidRDefault="002B6820" w:rsidP="0068395F">
      <w:pPr>
        <w:pStyle w:val="ListParagraph"/>
        <w:ind w:left="1080"/>
      </w:pPr>
    </w:p>
    <w:p w14:paraId="2EEE4305" w14:textId="03BD5C9C" w:rsidR="002B6820" w:rsidRDefault="00473610" w:rsidP="0068395F">
      <w:pPr>
        <w:pStyle w:val="ListParagraph"/>
        <w:ind w:left="1080"/>
      </w:pPr>
      <w:r>
        <w:t>Also,</w:t>
      </w:r>
      <w:r w:rsidR="002B6820">
        <w:t xml:space="preserve"> the city will </w:t>
      </w:r>
      <w:proofErr w:type="gramStart"/>
      <w:r w:rsidR="002B6820">
        <w:t>look into</w:t>
      </w:r>
      <w:proofErr w:type="gramEnd"/>
      <w:r w:rsidR="002B6820">
        <w:t xml:space="preserve"> installing bullet proof glass and panels at the water and dispatch offices.</w:t>
      </w:r>
    </w:p>
    <w:p w14:paraId="68A2A4EF" w14:textId="429E4CAD" w:rsidR="002B6820" w:rsidRDefault="002B6820" w:rsidP="0068395F">
      <w:pPr>
        <w:pStyle w:val="ListParagraph"/>
        <w:ind w:left="1080"/>
      </w:pPr>
    </w:p>
    <w:p w14:paraId="4DF064B6" w14:textId="257746AD" w:rsidR="002B6820" w:rsidRDefault="002B6820" w:rsidP="002B6820">
      <w:pPr>
        <w:pStyle w:val="ListParagraph"/>
        <w:numPr>
          <w:ilvl w:val="0"/>
          <w:numId w:val="1"/>
        </w:numPr>
      </w:pPr>
      <w:r>
        <w:t xml:space="preserve"> Personnel</w:t>
      </w:r>
    </w:p>
    <w:p w14:paraId="6BDF2D57" w14:textId="2FED83F0" w:rsidR="002B6820" w:rsidRDefault="002B6820" w:rsidP="002B6820">
      <w:pPr>
        <w:pStyle w:val="ListParagraph"/>
        <w:ind w:left="1080"/>
      </w:pPr>
      <w:r>
        <w:t xml:space="preserve">Discussion on hiring a </w:t>
      </w:r>
      <w:r w:rsidR="00473610">
        <w:t>full-time</w:t>
      </w:r>
      <w:r>
        <w:t xml:space="preserve"> employee that could be shared among departments was discussed.  A help wanted ad will be run for full time position and CDL or ability to acquire a CDL is desirable.</w:t>
      </w:r>
    </w:p>
    <w:p w14:paraId="3357E6A8" w14:textId="4E38789F" w:rsidR="002B6820" w:rsidRDefault="002B6820" w:rsidP="002B6820">
      <w:pPr>
        <w:pStyle w:val="ListParagraph"/>
        <w:ind w:left="1080"/>
      </w:pPr>
    </w:p>
    <w:p w14:paraId="67785170" w14:textId="6777E726" w:rsidR="002B6820" w:rsidRDefault="002B6820" w:rsidP="002B6820">
      <w:pPr>
        <w:pStyle w:val="ListParagraph"/>
        <w:numPr>
          <w:ilvl w:val="0"/>
          <w:numId w:val="1"/>
        </w:numPr>
      </w:pPr>
      <w:r>
        <w:t xml:space="preserve"> Unfinished Business</w:t>
      </w:r>
    </w:p>
    <w:p w14:paraId="7DEB864D" w14:textId="6A2C9945" w:rsidR="002B6820" w:rsidRDefault="002B6820" w:rsidP="002B6820">
      <w:pPr>
        <w:pStyle w:val="ListParagraph"/>
        <w:ind w:left="1080"/>
      </w:pPr>
      <w:r>
        <w:t xml:space="preserve">Bzzz’S Bar was discussed.  The roof is peeling off because </w:t>
      </w:r>
      <w:r w:rsidR="001723B3">
        <w:t>it was damaged during the fire.  The fire is still under investigation.  The business registration has been revoked.</w:t>
      </w:r>
    </w:p>
    <w:p w14:paraId="08FC78A0" w14:textId="02CF0E1B" w:rsidR="001723B3" w:rsidRDefault="001723B3" w:rsidP="001723B3">
      <w:pPr>
        <w:pStyle w:val="ListParagraph"/>
        <w:ind w:left="1080"/>
      </w:pPr>
      <w:r>
        <w:t xml:space="preserve">The mayor will meet with Attorney Mockbee regarding the Essex building and </w:t>
      </w:r>
      <w:r w:rsidR="00473610">
        <w:t>Lester’s</w:t>
      </w:r>
      <w:r>
        <w:t xml:space="preserve"> building.  </w:t>
      </w:r>
      <w:r w:rsidR="00230CF8">
        <w:t xml:space="preserve">Alderman Yaden would like to hire a more experienced or specialized attorney to look into prosecuting outside of the City Court for nuisance properties </w:t>
      </w:r>
    </w:p>
    <w:p w14:paraId="4CCA11C3" w14:textId="7F18424C" w:rsidR="001723B3" w:rsidRDefault="001723B3" w:rsidP="001723B3">
      <w:pPr>
        <w:pStyle w:val="ListParagraph"/>
        <w:ind w:left="1080"/>
      </w:pPr>
    </w:p>
    <w:p w14:paraId="60B4635B" w14:textId="5B4240F7" w:rsidR="001723B3" w:rsidRDefault="001723B3" w:rsidP="001723B3">
      <w:pPr>
        <w:pStyle w:val="ListParagraph"/>
        <w:ind w:left="1080"/>
      </w:pPr>
    </w:p>
    <w:p w14:paraId="4EC7D823" w14:textId="77777777" w:rsidR="001723B3" w:rsidRDefault="001723B3" w:rsidP="001723B3">
      <w:pPr>
        <w:pStyle w:val="ListParagraph"/>
        <w:numPr>
          <w:ilvl w:val="0"/>
          <w:numId w:val="1"/>
        </w:numPr>
      </w:pPr>
      <w:r>
        <w:lastRenderedPageBreak/>
        <w:t xml:space="preserve">New Business </w:t>
      </w:r>
    </w:p>
    <w:p w14:paraId="4C00EA8C" w14:textId="4284E97B" w:rsidR="001723B3" w:rsidRDefault="001723B3" w:rsidP="001723B3">
      <w:pPr>
        <w:pStyle w:val="ListParagraph"/>
        <w:ind w:left="1080"/>
      </w:pPr>
      <w:r>
        <w:t>The subject of the Illinois Regulation on</w:t>
      </w:r>
      <w:r w:rsidR="00230CF8">
        <w:t xml:space="preserve"> Recreational</w:t>
      </w:r>
      <w:r>
        <w:t xml:space="preserve"> Adult Canna</w:t>
      </w:r>
      <w:r w:rsidR="00230CF8">
        <w:t>bis sale and use was discussed.  Council members agreed a public hearing should be held to discuss the topic.  The city will need to either prohibit or regulate the sale and use.</w:t>
      </w:r>
      <w:r>
        <w:t xml:space="preserve"> </w:t>
      </w:r>
    </w:p>
    <w:p w14:paraId="7FFDE161" w14:textId="6275F5D3" w:rsidR="005C6BB1" w:rsidRDefault="005C6BB1" w:rsidP="001723B3">
      <w:pPr>
        <w:pStyle w:val="ListParagraph"/>
        <w:ind w:left="1080"/>
      </w:pPr>
      <w:r>
        <w:t xml:space="preserve">Also liquor licenses and gaming parlors were brought up by the Mayor.  There has been interest in new businesses opening gaming parlors in the city.  Liquor licenses are </w:t>
      </w:r>
      <w:r w:rsidR="00473610">
        <w:t>available,</w:t>
      </w:r>
      <w:r>
        <w:t xml:space="preserve"> but the mayor is reluctant to hand out new ones.</w:t>
      </w:r>
    </w:p>
    <w:p w14:paraId="7FF51B09" w14:textId="79CE7529" w:rsidR="005C6BB1" w:rsidRDefault="005C6BB1" w:rsidP="001723B3">
      <w:pPr>
        <w:pStyle w:val="ListParagraph"/>
        <w:ind w:left="1080"/>
      </w:pPr>
    </w:p>
    <w:p w14:paraId="00718E93" w14:textId="34D14A35" w:rsidR="005C6BB1" w:rsidRDefault="005C6BB1" w:rsidP="005C6BB1">
      <w:pPr>
        <w:pStyle w:val="ListParagraph"/>
        <w:numPr>
          <w:ilvl w:val="0"/>
          <w:numId w:val="1"/>
        </w:numPr>
      </w:pPr>
      <w:r>
        <w:t xml:space="preserve"> Executive Session</w:t>
      </w:r>
    </w:p>
    <w:p w14:paraId="5C18A6A6" w14:textId="1695AD6F" w:rsidR="005C6BB1" w:rsidRDefault="005C6BB1" w:rsidP="005C6BB1">
      <w:pPr>
        <w:pStyle w:val="ListParagraph"/>
        <w:ind w:left="1080"/>
      </w:pPr>
      <w:r>
        <w:t>Alex moved to go into Executive Session and Robin seconded the motion.</w:t>
      </w:r>
    </w:p>
    <w:p w14:paraId="15A60669" w14:textId="072B2AFB" w:rsidR="005C6BB1" w:rsidRDefault="005C6BB1" w:rsidP="005C6BB1">
      <w:pPr>
        <w:pStyle w:val="ListParagraph"/>
        <w:ind w:left="1080"/>
      </w:pPr>
      <w:r>
        <w:t>The committee went into Executive Session at 7:58 p.m. to discuss personnel.</w:t>
      </w:r>
    </w:p>
    <w:p w14:paraId="1E1CA6BE" w14:textId="5D1FE6D5" w:rsidR="005C6BB1" w:rsidRDefault="005C6BB1" w:rsidP="005C6BB1">
      <w:pPr>
        <w:pStyle w:val="ListParagraph"/>
        <w:ind w:left="1080"/>
      </w:pPr>
      <w:r>
        <w:t xml:space="preserve">The discussion topic was nepotism among city employees.  According to the Employee Handbook </w:t>
      </w:r>
      <w:r w:rsidR="00CC2C92">
        <w:t>a married couple could not be in a supervisor/employee relationship with one another.  The matter needs addressed and run by the attorney.</w:t>
      </w:r>
    </w:p>
    <w:p w14:paraId="2BE75013" w14:textId="63F7A272" w:rsidR="00CC2C92" w:rsidRDefault="00CC2C92" w:rsidP="005C6BB1">
      <w:pPr>
        <w:pStyle w:val="ListParagraph"/>
        <w:ind w:left="1080"/>
      </w:pPr>
    </w:p>
    <w:p w14:paraId="2E1FDC70" w14:textId="4B6338E6" w:rsidR="00CC2C92" w:rsidRDefault="00CC2C92" w:rsidP="005C6BB1">
      <w:pPr>
        <w:pStyle w:val="ListParagraph"/>
        <w:ind w:left="1080"/>
      </w:pPr>
      <w:r>
        <w:t>Council came out of Executive Session at 8:20 p.m.</w:t>
      </w:r>
    </w:p>
    <w:p w14:paraId="388AA3B3" w14:textId="39B6E331" w:rsidR="00CC2C92" w:rsidRDefault="00CC2C92" w:rsidP="005C6BB1">
      <w:pPr>
        <w:pStyle w:val="ListParagraph"/>
        <w:ind w:left="1080"/>
      </w:pPr>
    </w:p>
    <w:p w14:paraId="3836AE7C" w14:textId="3BF03804" w:rsidR="00CC2C92" w:rsidRDefault="00CC2C92" w:rsidP="005C6BB1">
      <w:pPr>
        <w:pStyle w:val="ListParagraph"/>
        <w:ind w:left="1080"/>
      </w:pPr>
      <w:r>
        <w:t>Alderman Florek moved to adjourn seconded by Houmes.  Meeting was adjourned at 8:21 p.m.</w:t>
      </w:r>
    </w:p>
    <w:p w14:paraId="09A1C54D" w14:textId="1E1AD844" w:rsidR="00CC2C92" w:rsidRDefault="00CC2C92" w:rsidP="005C6BB1">
      <w:pPr>
        <w:pStyle w:val="ListParagraph"/>
        <w:ind w:left="1080"/>
      </w:pPr>
    </w:p>
    <w:p w14:paraId="06E77283" w14:textId="5ECDE3D3" w:rsidR="00CC2C92" w:rsidRDefault="00CC2C92" w:rsidP="005C6BB1">
      <w:pPr>
        <w:pStyle w:val="ListParagraph"/>
        <w:ind w:left="1080"/>
      </w:pPr>
      <w:r>
        <w:t>Gail Lane</w:t>
      </w:r>
    </w:p>
    <w:p w14:paraId="1BAA0154" w14:textId="519000C2" w:rsidR="00CC2C92" w:rsidRDefault="00CC2C92" w:rsidP="005C6BB1">
      <w:pPr>
        <w:pStyle w:val="ListParagraph"/>
        <w:ind w:left="1080"/>
      </w:pPr>
      <w:r>
        <w:t xml:space="preserve"> City Clerk</w:t>
      </w:r>
    </w:p>
    <w:p w14:paraId="54DF9E4C" w14:textId="21C89BCF" w:rsidR="001723B3" w:rsidRDefault="001723B3" w:rsidP="002B6820">
      <w:pPr>
        <w:pStyle w:val="ListParagraph"/>
        <w:ind w:left="1080"/>
      </w:pPr>
    </w:p>
    <w:p w14:paraId="280E11A4" w14:textId="77777777" w:rsidR="001723B3" w:rsidRDefault="001723B3" w:rsidP="002B6820">
      <w:pPr>
        <w:pStyle w:val="ListParagraph"/>
        <w:ind w:left="1080"/>
      </w:pPr>
    </w:p>
    <w:p w14:paraId="300B4A53" w14:textId="77777777" w:rsidR="008D6D80" w:rsidRDefault="008D6D80" w:rsidP="0068395F">
      <w:pPr>
        <w:pStyle w:val="ListParagraph"/>
        <w:ind w:left="1080"/>
      </w:pPr>
    </w:p>
    <w:p w14:paraId="508A08BB" w14:textId="77777777" w:rsidR="0068395F" w:rsidRDefault="0068395F" w:rsidP="00405019"/>
    <w:sectPr w:rsidR="0068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4520"/>
    <w:multiLevelType w:val="hybridMultilevel"/>
    <w:tmpl w:val="42041BF0"/>
    <w:lvl w:ilvl="0" w:tplc="614E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9"/>
    <w:rsid w:val="001723B3"/>
    <w:rsid w:val="001E32C2"/>
    <w:rsid w:val="00230CF8"/>
    <w:rsid w:val="002B6820"/>
    <w:rsid w:val="00405019"/>
    <w:rsid w:val="00473610"/>
    <w:rsid w:val="00595FD6"/>
    <w:rsid w:val="005C6BB1"/>
    <w:rsid w:val="0068395F"/>
    <w:rsid w:val="008D6D80"/>
    <w:rsid w:val="00C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3FDE"/>
  <w15:chartTrackingRefBased/>
  <w15:docId w15:val="{9F00F5AC-FEF0-4E38-BD48-D10693D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Dawn Layden</cp:lastModifiedBy>
  <cp:revision>2</cp:revision>
  <dcterms:created xsi:type="dcterms:W3CDTF">2019-08-07T13:54:00Z</dcterms:created>
  <dcterms:modified xsi:type="dcterms:W3CDTF">2019-08-07T13:54:00Z</dcterms:modified>
</cp:coreProperties>
</file>