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sz w:val="14"/>
        </w:rPr>
      </w:pPr>
      <w:r>
        <w:rPr/>
        <w:pict>
          <v:line style="position:absolute;mso-position-horizontal-relative:page;mso-position-vertical-relative:page;z-index:1024" from="607.671936pt,791.037549pt" to="607.671936pt,636.290222pt" stroked="true" strokeweight=".72113pt" strokecolor="#000000">
            <v:stroke dashstyle="solid"/>
            <w10:wrap type="none"/>
          </v:line>
        </w:pict>
      </w:r>
    </w:p>
    <w:p>
      <w:pPr>
        <w:spacing w:line="247" w:lineRule="auto" w:before="88"/>
        <w:ind w:left="3425" w:right="3172" w:hanging="2"/>
        <w:jc w:val="center"/>
        <w:rPr>
          <w:rFonts w:ascii="Courier New"/>
          <w:sz w:val="31"/>
        </w:rPr>
      </w:pPr>
      <w:r>
        <w:rPr>
          <w:b/>
          <w:color w:val="464646"/>
          <w:sz w:val="29"/>
        </w:rPr>
        <w:t>City of Hoopeston Police Pension Minutes </w:t>
      </w:r>
      <w:r>
        <w:rPr>
          <w:rFonts w:ascii="Courier New"/>
          <w:color w:val="464646"/>
          <w:sz w:val="31"/>
        </w:rPr>
        <w:t>10/17/19</w:t>
      </w:r>
    </w:p>
    <w:p>
      <w:pPr>
        <w:pStyle w:val="BodyText"/>
        <w:rPr>
          <w:rFonts w:ascii="Courier New"/>
          <w:sz w:val="34"/>
        </w:rPr>
      </w:pPr>
    </w:p>
    <w:p>
      <w:pPr>
        <w:pStyle w:val="BodyText"/>
        <w:rPr>
          <w:rFonts w:ascii="Courier New"/>
          <w:sz w:val="34"/>
        </w:rPr>
      </w:pPr>
    </w:p>
    <w:p>
      <w:pPr>
        <w:pStyle w:val="BodyText"/>
        <w:spacing w:line="259" w:lineRule="auto" w:before="294"/>
        <w:ind w:left="207" w:firstLine="7"/>
      </w:pPr>
      <w:r>
        <w:rPr>
          <w:color w:val="464646"/>
          <w:w w:val="110"/>
        </w:rPr>
        <w:t>The meeting was called to order at 2:15. Present from the Police Pension Committer were Jim</w:t>
      </w:r>
      <w:r>
        <w:rPr>
          <w:color w:val="464646"/>
          <w:spacing w:val="-14"/>
          <w:w w:val="110"/>
        </w:rPr>
        <w:t> </w:t>
      </w:r>
      <w:r>
        <w:rPr>
          <w:color w:val="464646"/>
          <w:w w:val="110"/>
        </w:rPr>
        <w:t>Dewitt,</w:t>
      </w:r>
      <w:r>
        <w:rPr>
          <w:color w:val="464646"/>
          <w:spacing w:val="-18"/>
          <w:w w:val="110"/>
        </w:rPr>
        <w:t> </w:t>
      </w:r>
      <w:r>
        <w:rPr>
          <w:color w:val="464646"/>
          <w:w w:val="110"/>
        </w:rPr>
        <w:t>Edye</w:t>
      </w:r>
      <w:r>
        <w:rPr>
          <w:color w:val="464646"/>
          <w:spacing w:val="-18"/>
          <w:w w:val="110"/>
        </w:rPr>
        <w:t> </w:t>
      </w:r>
      <w:r>
        <w:rPr>
          <w:color w:val="464646"/>
          <w:w w:val="110"/>
        </w:rPr>
        <w:t>Bookwalter,</w:t>
      </w:r>
      <w:r>
        <w:rPr>
          <w:color w:val="464646"/>
          <w:spacing w:val="-15"/>
          <w:w w:val="110"/>
        </w:rPr>
        <w:t> </w:t>
      </w:r>
      <w:r>
        <w:rPr>
          <w:color w:val="464646"/>
          <w:w w:val="110"/>
        </w:rPr>
        <w:t>Officer</w:t>
      </w:r>
      <w:r>
        <w:rPr>
          <w:color w:val="464646"/>
          <w:spacing w:val="-24"/>
          <w:w w:val="110"/>
        </w:rPr>
        <w:t> </w:t>
      </w:r>
      <w:r>
        <w:rPr>
          <w:color w:val="464646"/>
          <w:w w:val="110"/>
        </w:rPr>
        <w:t>Anthony</w:t>
      </w:r>
      <w:r>
        <w:rPr>
          <w:color w:val="464646"/>
          <w:spacing w:val="-17"/>
          <w:w w:val="110"/>
        </w:rPr>
        <w:t> </w:t>
      </w:r>
      <w:r>
        <w:rPr>
          <w:color w:val="464646"/>
          <w:w w:val="110"/>
        </w:rPr>
        <w:t>Linares,</w:t>
      </w:r>
      <w:r>
        <w:rPr>
          <w:color w:val="464646"/>
          <w:spacing w:val="-12"/>
          <w:w w:val="110"/>
        </w:rPr>
        <w:t> </w:t>
      </w:r>
      <w:r>
        <w:rPr>
          <w:color w:val="464646"/>
          <w:w w:val="110"/>
        </w:rPr>
        <w:t>retired</w:t>
      </w:r>
      <w:r>
        <w:rPr>
          <w:color w:val="464646"/>
          <w:spacing w:val="-15"/>
          <w:w w:val="110"/>
        </w:rPr>
        <w:t> </w:t>
      </w:r>
      <w:r>
        <w:rPr>
          <w:color w:val="464646"/>
          <w:w w:val="110"/>
        </w:rPr>
        <w:t>officer</w:t>
      </w:r>
      <w:r>
        <w:rPr>
          <w:color w:val="464646"/>
          <w:spacing w:val="-26"/>
          <w:w w:val="110"/>
        </w:rPr>
        <w:t> </w:t>
      </w:r>
      <w:r>
        <w:rPr>
          <w:color w:val="464646"/>
          <w:w w:val="110"/>
        </w:rPr>
        <w:t>Steve</w:t>
      </w:r>
      <w:r>
        <w:rPr>
          <w:color w:val="464646"/>
          <w:spacing w:val="-20"/>
          <w:w w:val="110"/>
        </w:rPr>
        <w:t> </w:t>
      </w:r>
      <w:r>
        <w:rPr>
          <w:color w:val="464646"/>
          <w:w w:val="110"/>
        </w:rPr>
        <w:t>Bane</w:t>
      </w:r>
      <w:r>
        <w:rPr>
          <w:color w:val="464646"/>
          <w:spacing w:val="-26"/>
          <w:w w:val="110"/>
        </w:rPr>
        <w:t> </w:t>
      </w:r>
      <w:r>
        <w:rPr>
          <w:color w:val="464646"/>
          <w:w w:val="110"/>
        </w:rPr>
        <w:t>and</w:t>
      </w:r>
      <w:r>
        <w:rPr>
          <w:color w:val="464646"/>
          <w:spacing w:val="-9"/>
          <w:w w:val="110"/>
        </w:rPr>
        <w:t> </w:t>
      </w:r>
      <w:r>
        <w:rPr>
          <w:color w:val="464646"/>
          <w:w w:val="110"/>
        </w:rPr>
        <w:t>Bill Goodwine. Also in attendance was Lourdine</w:t>
      </w:r>
      <w:r>
        <w:rPr>
          <w:color w:val="464646"/>
          <w:spacing w:val="-23"/>
          <w:w w:val="110"/>
        </w:rPr>
        <w:t> </w:t>
      </w:r>
      <w:r>
        <w:rPr>
          <w:color w:val="464646"/>
          <w:w w:val="110"/>
        </w:rPr>
        <w:t>Florek.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56" w:lineRule="auto"/>
        <w:ind w:left="208" w:hanging="5"/>
      </w:pPr>
      <w:r>
        <w:rPr>
          <w:color w:val="464646"/>
          <w:w w:val="110"/>
        </w:rPr>
        <w:t>Minutes of the previous meeting were unavailable and will be submitted at the next Police Pension Meeting.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61" w:lineRule="auto"/>
        <w:ind w:left="910" w:right="2737" w:hanging="716"/>
      </w:pPr>
      <w:r>
        <w:rPr>
          <w:color w:val="464646"/>
          <w:w w:val="105"/>
        </w:rPr>
        <w:t>Officers of the Police Pension Committee were elected as follows: President- Jim DeWitt</w:t>
      </w:r>
    </w:p>
    <w:p>
      <w:pPr>
        <w:pStyle w:val="BodyText"/>
        <w:spacing w:line="261" w:lineRule="auto"/>
        <w:ind w:left="890" w:right="5930" w:firstLine="7"/>
      </w:pPr>
      <w:r>
        <w:rPr>
          <w:color w:val="464646"/>
          <w:w w:val="105"/>
        </w:rPr>
        <w:t>Vice President- Steve Bane Secretary- Bill Goodwine</w:t>
      </w:r>
    </w:p>
    <w:p>
      <w:pPr>
        <w:pStyle w:val="BodyText"/>
        <w:ind w:left="888"/>
      </w:pPr>
      <w:r>
        <w:rPr>
          <w:color w:val="464646"/>
          <w:w w:val="110"/>
        </w:rPr>
        <w:t>Assistant Secretary- Anthony Linares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52" w:lineRule="auto"/>
        <w:ind w:left="174" w:right="133"/>
      </w:pPr>
      <w:r>
        <w:rPr>
          <w:color w:val="464646"/>
          <w:w w:val="110"/>
        </w:rPr>
        <w:t>City Treasurer Edye Bookwalter distributed and reviewed with the committee the following:</w:t>
      </w:r>
    </w:p>
    <w:p>
      <w:pPr>
        <w:pStyle w:val="BodyText"/>
        <w:spacing w:line="259" w:lineRule="auto" w:before="12"/>
        <w:ind w:left="379" w:right="4491" w:firstLine="4"/>
      </w:pPr>
      <w:r>
        <w:rPr>
          <w:color w:val="464646"/>
          <w:w w:val="110"/>
        </w:rPr>
        <w:t>Income</w:t>
      </w:r>
      <w:r>
        <w:rPr>
          <w:color w:val="464646"/>
          <w:spacing w:val="-28"/>
          <w:w w:val="110"/>
        </w:rPr>
        <w:t> </w:t>
      </w:r>
      <w:r>
        <w:rPr>
          <w:color w:val="464646"/>
          <w:w w:val="110"/>
        </w:rPr>
        <w:t>and</w:t>
      </w:r>
      <w:r>
        <w:rPr>
          <w:color w:val="464646"/>
          <w:spacing w:val="-9"/>
          <w:w w:val="110"/>
        </w:rPr>
        <w:t> </w:t>
      </w:r>
      <w:r>
        <w:rPr>
          <w:color w:val="464646"/>
          <w:w w:val="110"/>
        </w:rPr>
        <w:t>Expense</w:t>
      </w:r>
      <w:r>
        <w:rPr>
          <w:color w:val="464646"/>
          <w:spacing w:val="-28"/>
          <w:w w:val="110"/>
        </w:rPr>
        <w:t> </w:t>
      </w:r>
      <w:r>
        <w:rPr>
          <w:color w:val="464646"/>
          <w:w w:val="110"/>
        </w:rPr>
        <w:t>for</w:t>
      </w:r>
      <w:r>
        <w:rPr>
          <w:color w:val="464646"/>
          <w:spacing w:val="-32"/>
          <w:w w:val="110"/>
        </w:rPr>
        <w:t> </w:t>
      </w:r>
      <w:r>
        <w:rPr>
          <w:color w:val="464646"/>
          <w:w w:val="110"/>
        </w:rPr>
        <w:t>YTD</w:t>
      </w:r>
      <w:r>
        <w:rPr>
          <w:color w:val="464646"/>
          <w:spacing w:val="-26"/>
          <w:w w:val="110"/>
        </w:rPr>
        <w:t> </w:t>
      </w:r>
      <w:r>
        <w:rPr>
          <w:color w:val="464646"/>
          <w:w w:val="110"/>
        </w:rPr>
        <w:t>Fiscal</w:t>
      </w:r>
      <w:r>
        <w:rPr>
          <w:color w:val="464646"/>
          <w:spacing w:val="-27"/>
          <w:w w:val="110"/>
        </w:rPr>
        <w:t> </w:t>
      </w:r>
      <w:r>
        <w:rPr>
          <w:color w:val="464646"/>
          <w:w w:val="110"/>
        </w:rPr>
        <w:t>Year</w:t>
      </w:r>
      <w:r>
        <w:rPr>
          <w:color w:val="464646"/>
          <w:spacing w:val="-25"/>
          <w:w w:val="110"/>
        </w:rPr>
        <w:t> </w:t>
      </w:r>
      <w:r>
        <w:rPr>
          <w:color w:val="464646"/>
          <w:w w:val="110"/>
        </w:rPr>
        <w:t>2019 Balance Sheet, September 30, 2019 Investments coming due by</w:t>
      </w:r>
      <w:r>
        <w:rPr>
          <w:color w:val="464646"/>
          <w:spacing w:val="13"/>
          <w:w w:val="110"/>
        </w:rPr>
        <w:t> </w:t>
      </w:r>
      <w:r>
        <w:rPr>
          <w:color w:val="464646"/>
          <w:w w:val="110"/>
        </w:rPr>
        <w:t>year</w:t>
      </w:r>
    </w:p>
    <w:p>
      <w:pPr>
        <w:pStyle w:val="BodyText"/>
        <w:spacing w:line="261" w:lineRule="auto"/>
        <w:ind w:left="369" w:right="7009" w:firstLine="5"/>
      </w:pPr>
      <w:r>
        <w:rPr>
          <w:color w:val="464646"/>
          <w:w w:val="105"/>
        </w:rPr>
        <w:t>List of all CD's Interest totals by CD</w:t>
      </w:r>
    </w:p>
    <w:p>
      <w:pPr>
        <w:pStyle w:val="BodyText"/>
        <w:spacing w:line="256" w:lineRule="auto"/>
        <w:ind w:left="325" w:right="4758" w:firstLine="2"/>
      </w:pPr>
      <w:r>
        <w:rPr>
          <w:color w:val="464646"/>
          <w:w w:val="105"/>
        </w:rPr>
        <w:t>Contributions by officers through 9</w:t>
      </w:r>
      <w:r>
        <w:rPr>
          <w:color w:val="676767"/>
          <w:w w:val="105"/>
        </w:rPr>
        <w:t>/</w:t>
      </w:r>
      <w:r>
        <w:rPr>
          <w:color w:val="464646"/>
          <w:w w:val="105"/>
        </w:rPr>
        <w:t>30</w:t>
      </w:r>
      <w:r>
        <w:rPr>
          <w:color w:val="676767"/>
          <w:w w:val="105"/>
        </w:rPr>
        <w:t>/</w:t>
      </w:r>
      <w:r>
        <w:rPr>
          <w:color w:val="464646"/>
          <w:w w:val="105"/>
        </w:rPr>
        <w:t>19 New Amounts for Retired Officers for 2020</w:t>
      </w:r>
    </w:p>
    <w:p>
      <w:pPr>
        <w:pStyle w:val="BodyText"/>
        <w:rPr>
          <w:sz w:val="25"/>
        </w:rPr>
      </w:pPr>
    </w:p>
    <w:p>
      <w:pPr>
        <w:pStyle w:val="BodyText"/>
        <w:spacing w:line="261" w:lineRule="auto" w:before="1"/>
        <w:ind w:left="136" w:firstLine="8"/>
      </w:pPr>
      <w:r>
        <w:rPr>
          <w:color w:val="464646"/>
          <w:w w:val="105"/>
        </w:rPr>
        <w:t>Secretary</w:t>
      </w:r>
      <w:r>
        <w:rPr>
          <w:color w:val="464646"/>
          <w:spacing w:val="-4"/>
          <w:w w:val="105"/>
        </w:rPr>
        <w:t> </w:t>
      </w:r>
      <w:r>
        <w:rPr>
          <w:color w:val="464646"/>
          <w:w w:val="105"/>
        </w:rPr>
        <w:t>Bill</w:t>
      </w:r>
      <w:r>
        <w:rPr>
          <w:color w:val="464646"/>
          <w:spacing w:val="-12"/>
          <w:w w:val="105"/>
        </w:rPr>
        <w:t> </w:t>
      </w:r>
      <w:r>
        <w:rPr>
          <w:color w:val="464646"/>
          <w:w w:val="105"/>
        </w:rPr>
        <w:t>Goodwine</w:t>
      </w:r>
      <w:r>
        <w:rPr>
          <w:color w:val="464646"/>
          <w:spacing w:val="-6"/>
          <w:w w:val="105"/>
        </w:rPr>
        <w:t> </w:t>
      </w:r>
      <w:r>
        <w:rPr>
          <w:color w:val="464646"/>
          <w:w w:val="105"/>
        </w:rPr>
        <w:t>updated</w:t>
      </w:r>
      <w:r>
        <w:rPr>
          <w:color w:val="464646"/>
          <w:spacing w:val="-9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16"/>
          <w:w w:val="105"/>
        </w:rPr>
        <w:t> </w:t>
      </w:r>
      <w:r>
        <w:rPr>
          <w:color w:val="464646"/>
          <w:w w:val="105"/>
        </w:rPr>
        <w:t>committee</w:t>
      </w:r>
      <w:r>
        <w:rPr>
          <w:color w:val="464646"/>
          <w:spacing w:val="-10"/>
          <w:w w:val="105"/>
        </w:rPr>
        <w:t> </w:t>
      </w:r>
      <w:r>
        <w:rPr>
          <w:color w:val="464646"/>
          <w:w w:val="105"/>
        </w:rPr>
        <w:t>on</w:t>
      </w:r>
      <w:r>
        <w:rPr>
          <w:color w:val="464646"/>
          <w:spacing w:val="-21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20"/>
          <w:w w:val="105"/>
        </w:rPr>
        <w:t> </w:t>
      </w:r>
      <w:r>
        <w:rPr>
          <w:color w:val="464646"/>
          <w:w w:val="105"/>
        </w:rPr>
        <w:t>Illinois</w:t>
      </w:r>
      <w:r>
        <w:rPr>
          <w:color w:val="464646"/>
          <w:spacing w:val="-12"/>
          <w:w w:val="105"/>
        </w:rPr>
        <w:t> </w:t>
      </w:r>
      <w:r>
        <w:rPr>
          <w:color w:val="464646"/>
          <w:w w:val="105"/>
        </w:rPr>
        <w:t>General</w:t>
      </w:r>
      <w:r>
        <w:rPr>
          <w:color w:val="464646"/>
          <w:spacing w:val="-7"/>
          <w:w w:val="105"/>
        </w:rPr>
        <w:t> </w:t>
      </w:r>
      <w:r>
        <w:rPr>
          <w:color w:val="464646"/>
          <w:w w:val="105"/>
        </w:rPr>
        <w:t>Assembly</w:t>
      </w:r>
      <w:r>
        <w:rPr>
          <w:color w:val="464646"/>
          <w:spacing w:val="-8"/>
          <w:w w:val="105"/>
        </w:rPr>
        <w:t> </w:t>
      </w:r>
      <w:r>
        <w:rPr>
          <w:color w:val="464646"/>
          <w:w w:val="105"/>
        </w:rPr>
        <w:t>discussions</w:t>
      </w:r>
      <w:r>
        <w:rPr>
          <w:color w:val="464646"/>
          <w:spacing w:val="-14"/>
          <w:w w:val="105"/>
        </w:rPr>
        <w:t> </w:t>
      </w:r>
      <w:r>
        <w:rPr>
          <w:color w:val="464646"/>
          <w:w w:val="105"/>
        </w:rPr>
        <w:t>for combining all downstate pension funds into a single fund managed by a professional investment group. It was stated that such a combination is supported by the Illinois Municipal</w:t>
      </w:r>
      <w:r>
        <w:rPr>
          <w:color w:val="464646"/>
          <w:spacing w:val="-19"/>
          <w:w w:val="105"/>
        </w:rPr>
        <w:t> </w:t>
      </w:r>
      <w:r>
        <w:rPr>
          <w:color w:val="464646"/>
          <w:w w:val="105"/>
        </w:rPr>
        <w:t>League.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518" w:lineRule="auto"/>
        <w:ind w:left="128" w:right="133" w:firstLine="2"/>
      </w:pPr>
      <w:r>
        <w:rPr>
          <w:color w:val="464646"/>
          <w:w w:val="105"/>
        </w:rPr>
        <w:t>Secretary</w:t>
      </w:r>
      <w:r>
        <w:rPr>
          <w:color w:val="464646"/>
          <w:spacing w:val="-2"/>
          <w:w w:val="105"/>
        </w:rPr>
        <w:t> </w:t>
      </w:r>
      <w:r>
        <w:rPr>
          <w:color w:val="464646"/>
          <w:w w:val="105"/>
        </w:rPr>
        <w:t>Goodwine</w:t>
      </w:r>
      <w:r>
        <w:rPr>
          <w:color w:val="464646"/>
          <w:spacing w:val="-1"/>
          <w:w w:val="105"/>
        </w:rPr>
        <w:t> </w:t>
      </w:r>
      <w:r>
        <w:rPr>
          <w:color w:val="464646"/>
          <w:w w:val="105"/>
        </w:rPr>
        <w:t>updated</w:t>
      </w:r>
      <w:r>
        <w:rPr>
          <w:color w:val="464646"/>
          <w:spacing w:val="-6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20"/>
          <w:w w:val="105"/>
        </w:rPr>
        <w:t> </w:t>
      </w:r>
      <w:r>
        <w:rPr>
          <w:color w:val="464646"/>
          <w:w w:val="105"/>
        </w:rPr>
        <w:t>committee</w:t>
      </w:r>
      <w:r>
        <w:rPr>
          <w:color w:val="464646"/>
          <w:spacing w:val="-9"/>
          <w:w w:val="105"/>
        </w:rPr>
        <w:t> </w:t>
      </w:r>
      <w:r>
        <w:rPr>
          <w:color w:val="464646"/>
          <w:w w:val="105"/>
        </w:rPr>
        <w:t>on</w:t>
      </w:r>
      <w:r>
        <w:rPr>
          <w:color w:val="464646"/>
          <w:spacing w:val="-19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21"/>
          <w:w w:val="105"/>
        </w:rPr>
        <w:t> </w:t>
      </w:r>
      <w:r>
        <w:rPr>
          <w:color w:val="464646"/>
          <w:w w:val="105"/>
        </w:rPr>
        <w:t>funding</w:t>
      </w:r>
      <w:r>
        <w:rPr>
          <w:color w:val="464646"/>
          <w:spacing w:val="-5"/>
          <w:w w:val="105"/>
        </w:rPr>
        <w:t> </w:t>
      </w:r>
      <w:r>
        <w:rPr>
          <w:color w:val="464646"/>
          <w:w w:val="105"/>
        </w:rPr>
        <w:t>percentage</w:t>
      </w:r>
      <w:r>
        <w:rPr>
          <w:color w:val="464646"/>
          <w:spacing w:val="-7"/>
          <w:w w:val="105"/>
        </w:rPr>
        <w:t> </w:t>
      </w:r>
      <w:r>
        <w:rPr>
          <w:color w:val="464646"/>
          <w:w w:val="105"/>
        </w:rPr>
        <w:t>of</w:t>
      </w:r>
      <w:r>
        <w:rPr>
          <w:color w:val="464646"/>
          <w:spacing w:val="-18"/>
          <w:w w:val="105"/>
        </w:rPr>
        <w:t> </w:t>
      </w:r>
      <w:r>
        <w:rPr>
          <w:color w:val="464646"/>
          <w:w w:val="105"/>
        </w:rPr>
        <w:t>the</w:t>
      </w:r>
      <w:r>
        <w:rPr>
          <w:color w:val="464646"/>
          <w:spacing w:val="-17"/>
          <w:w w:val="105"/>
        </w:rPr>
        <w:t> </w:t>
      </w:r>
      <w:r>
        <w:rPr>
          <w:color w:val="464646"/>
          <w:w w:val="105"/>
        </w:rPr>
        <w:t>Hoopeston</w:t>
      </w:r>
      <w:r>
        <w:rPr>
          <w:color w:val="464646"/>
          <w:spacing w:val="-7"/>
          <w:w w:val="105"/>
        </w:rPr>
        <w:t> </w:t>
      </w:r>
      <w:r>
        <w:rPr>
          <w:color w:val="464646"/>
          <w:w w:val="105"/>
        </w:rPr>
        <w:t>plan. The meeting was adjourned at 2:56</w:t>
      </w:r>
      <w:r>
        <w:rPr>
          <w:color w:val="464646"/>
          <w:spacing w:val="36"/>
          <w:w w:val="105"/>
        </w:rPr>
        <w:t> </w:t>
      </w:r>
      <w:r>
        <w:rPr>
          <w:color w:val="464646"/>
          <w:w w:val="105"/>
        </w:rPr>
        <w:t>p.m.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126"/>
      </w:pPr>
      <w:r>
        <w:rPr>
          <w:color w:val="464646"/>
          <w:w w:val="110"/>
        </w:rPr>
        <w:t>Respectfully submitted,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</w:pPr>
    </w:p>
    <w:p>
      <w:pPr>
        <w:pStyle w:val="BodyText"/>
        <w:spacing w:before="1"/>
        <w:ind w:left="116"/>
      </w:pPr>
      <w:r>
        <w:rPr>
          <w:color w:val="464646"/>
          <w:w w:val="105"/>
        </w:rPr>
        <w:t>Bill Goodwine, Secretary</w:t>
      </w:r>
    </w:p>
    <w:sectPr>
      <w:type w:val="continuous"/>
      <w:pgSz w:w="12240" w:h="15840"/>
      <w:pgMar w:top="1500" w:bottom="0" w:left="136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KM_C308-20191023071248</dc:title>
  <dcterms:created xsi:type="dcterms:W3CDTF">2019-10-24T12:39:37Z</dcterms:created>
  <dcterms:modified xsi:type="dcterms:W3CDTF">2019-10-24T12:39:37Z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2019-10-23T00:00:00Z</vt:filetime>
  </property>
  <property fmtid="{D5CDD505-2E9C-101B-9397-08002B2CF9AE}" pid="3" name="Creator">
    <vt:lpwstr>KM_C308</vt:lpwstr>
  </property>
  <property fmtid="{D5CDD505-2E9C-101B-9397-08002B2CF9AE}" pid="4" name="LastSaved">
    <vt:filetime>2019-10-24T00:00:00Z</vt:filetime>
  </property>
</Properties>
</file>