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4A774A1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02038">
        <w:rPr>
          <w:rFonts w:ascii="Times New Roman" w:hAnsi="Times New Roman" w:cs="Times New Roman"/>
          <w:sz w:val="28"/>
          <w:szCs w:val="28"/>
        </w:rPr>
        <w:t xml:space="preserve">March </w:t>
      </w:r>
      <w:r w:rsidR="005F0C7E">
        <w:rPr>
          <w:rFonts w:ascii="Times New Roman" w:hAnsi="Times New Roman" w:cs="Times New Roman"/>
          <w:sz w:val="28"/>
          <w:szCs w:val="28"/>
        </w:rPr>
        <w:t>17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8F8D0C7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5F0C7E">
        <w:rPr>
          <w:rFonts w:ascii="Times New Roman" w:hAnsi="Times New Roman" w:cs="Times New Roman"/>
          <w:sz w:val="28"/>
          <w:szCs w:val="28"/>
        </w:rPr>
        <w:t>March 13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54A7E65E" w14:textId="25794DAF" w:rsidR="000F60E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F82339B" w:rsidR="006678B8" w:rsidRPr="007F17CA" w:rsidRDefault="006678B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6DC48524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  <w:r w:rsidR="005F0C7E">
        <w:rPr>
          <w:rFonts w:ascii="Times New Roman" w:hAnsi="Times New Roman" w:cs="Times New Roman"/>
          <w:sz w:val="24"/>
          <w:szCs w:val="24"/>
        </w:rPr>
        <w:t>Part Time Officer</w:t>
      </w:r>
    </w:p>
    <w:p w14:paraId="1185D59E" w14:textId="33AB8F5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5F0C7E">
        <w:rPr>
          <w:rFonts w:ascii="Times New Roman" w:hAnsi="Times New Roman" w:cs="Times New Roman"/>
          <w:sz w:val="24"/>
          <w:szCs w:val="24"/>
        </w:rPr>
        <w:t>Wastewater Discharge Permit</w:t>
      </w:r>
      <w:r w:rsidR="00905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B17065E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5F0C7E">
        <w:rPr>
          <w:rFonts w:ascii="Times New Roman" w:hAnsi="Times New Roman" w:cs="Times New Roman"/>
          <w:sz w:val="24"/>
          <w:szCs w:val="24"/>
        </w:rPr>
        <w:t>Garbage Container Charges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0C6E3385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1C009A61" w14:textId="1BFE95F9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</w:t>
      </w:r>
      <w:r w:rsidR="005F0C7E">
        <w:rPr>
          <w:rFonts w:ascii="Times New Roman" w:hAnsi="Times New Roman" w:cs="Times New Roman"/>
          <w:sz w:val="24"/>
          <w:szCs w:val="24"/>
        </w:rPr>
        <w:t>Mower Bids, Perpetual Care Bids, Essex Update</w:t>
      </w:r>
      <w:r w:rsidR="00D633E5">
        <w:rPr>
          <w:rFonts w:ascii="Times New Roman" w:hAnsi="Times New Roman" w:cs="Times New Roman"/>
          <w:sz w:val="24"/>
          <w:szCs w:val="24"/>
        </w:rPr>
        <w:t xml:space="preserve">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0EB0AF9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Security/Access Policy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2412A347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Fire Ordinances</w:t>
      </w:r>
    </w:p>
    <w:p w14:paraId="4B769ED9" w14:textId="6CF3CC96" w:rsidR="005F0C7E" w:rsidRDefault="002D5C67" w:rsidP="005F0C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2C80400B" w14:textId="57A60757" w:rsidR="00702038" w:rsidRDefault="00702038" w:rsidP="0070203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4ABCC48" w14:textId="77777777" w:rsidR="00702038" w:rsidRPr="00702038" w:rsidRDefault="00702038" w:rsidP="0070203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67F15782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601 S. 1</w:t>
      </w:r>
      <w:r w:rsidR="005F0C7E" w:rsidRPr="005F0C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0C7E">
        <w:rPr>
          <w:rFonts w:ascii="Times New Roman" w:hAnsi="Times New Roman" w:cs="Times New Roman"/>
          <w:sz w:val="24"/>
          <w:szCs w:val="24"/>
        </w:rPr>
        <w:t xml:space="preserve"> Ave, </w:t>
      </w:r>
      <w:proofErr w:type="spellStart"/>
      <w:r w:rsidR="005F0C7E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="005F0C7E">
        <w:rPr>
          <w:rFonts w:ascii="Times New Roman" w:hAnsi="Times New Roman" w:cs="Times New Roman"/>
          <w:sz w:val="24"/>
          <w:szCs w:val="24"/>
        </w:rPr>
        <w:t xml:space="preserve"> Bar</w:t>
      </w:r>
      <w:r w:rsidR="00834D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5F0C7E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2038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3</cp:revision>
  <cp:lastPrinted>2020-03-13T20:02:00Z</cp:lastPrinted>
  <dcterms:created xsi:type="dcterms:W3CDTF">2020-02-28T14:34:00Z</dcterms:created>
  <dcterms:modified xsi:type="dcterms:W3CDTF">2020-03-13T20:02:00Z</dcterms:modified>
</cp:coreProperties>
</file>