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63D0D9E8" w14:textId="5833CF91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55A550FF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601D15">
        <w:rPr>
          <w:rFonts w:ascii="Times New Roman" w:hAnsi="Times New Roman" w:cs="Times New Roman"/>
          <w:sz w:val="28"/>
          <w:szCs w:val="28"/>
        </w:rPr>
        <w:t>May 5</w:t>
      </w:r>
      <w:r w:rsidR="00702038">
        <w:rPr>
          <w:rFonts w:ascii="Times New Roman" w:hAnsi="Times New Roman" w:cs="Times New Roman"/>
          <w:sz w:val="28"/>
          <w:szCs w:val="28"/>
        </w:rPr>
        <w:t>,</w:t>
      </w:r>
      <w:r w:rsidR="00EE508B">
        <w:rPr>
          <w:rFonts w:ascii="Times New Roman" w:hAnsi="Times New Roman" w:cs="Times New Roman"/>
          <w:sz w:val="28"/>
          <w:szCs w:val="28"/>
        </w:rPr>
        <w:t xml:space="preserve">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1E68CAE2" w:rsidR="007E7DF9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834DDC">
        <w:rPr>
          <w:rFonts w:ascii="Times New Roman" w:hAnsi="Times New Roman" w:cs="Times New Roman"/>
          <w:sz w:val="28"/>
          <w:szCs w:val="28"/>
        </w:rPr>
        <w:t xml:space="preserve">Friday, </w:t>
      </w:r>
      <w:r w:rsidR="00601D15">
        <w:rPr>
          <w:rFonts w:ascii="Times New Roman" w:hAnsi="Times New Roman" w:cs="Times New Roman"/>
          <w:sz w:val="28"/>
          <w:szCs w:val="28"/>
        </w:rPr>
        <w:t>May 1</w:t>
      </w:r>
      <w:r w:rsidR="00EE508B">
        <w:rPr>
          <w:rFonts w:ascii="Times New Roman" w:hAnsi="Times New Roman" w:cs="Times New Roman"/>
          <w:sz w:val="28"/>
          <w:szCs w:val="28"/>
        </w:rPr>
        <w:t>, 2020</w:t>
      </w:r>
      <w:r w:rsidR="00817132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5" w:history="1">
        <w:r w:rsidR="00817132" w:rsidRPr="007756F9">
          <w:rPr>
            <w:rStyle w:val="Hyperlink"/>
            <w:rFonts w:ascii="Times New Roman" w:hAnsi="Times New Roman" w:cs="Times New Roman"/>
            <w:sz w:val="28"/>
            <w:szCs w:val="28"/>
          </w:rPr>
          <w:t>https://bit.ly/3f0We5b</w:t>
        </w:r>
      </w:hyperlink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311D05A3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5D7051BD" w:rsidR="00292D0C" w:rsidRPr="007F17CA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</w:p>
    <w:p w14:paraId="5052BF0B" w14:textId="154043D8" w:rsidR="00D40775" w:rsidRPr="00D40775" w:rsidRDefault="002D5C67" w:rsidP="00691B8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403BF4">
        <w:rPr>
          <w:rFonts w:ascii="Times New Roman" w:hAnsi="Times New Roman" w:cs="Times New Roman"/>
          <w:sz w:val="24"/>
          <w:szCs w:val="24"/>
        </w:rPr>
        <w:t>SCADA Improvements</w:t>
      </w:r>
    </w:p>
    <w:p w14:paraId="66269A48" w14:textId="7AA96722" w:rsidR="00601D15" w:rsidRDefault="002D5C67" w:rsidP="00691B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601D15">
        <w:rPr>
          <w:rFonts w:ascii="Times New Roman" w:hAnsi="Times New Roman" w:cs="Times New Roman"/>
          <w:sz w:val="24"/>
          <w:szCs w:val="24"/>
        </w:rPr>
        <w:t>Audit-Russ Leigh and Associates</w:t>
      </w:r>
    </w:p>
    <w:p w14:paraId="4FE66AD4" w14:textId="6C55E156" w:rsidR="00027C39" w:rsidRPr="00601D15" w:rsidRDefault="00027C39" w:rsidP="00691B86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Temporary Procedure for Employee COVID-19 Leave</w:t>
      </w:r>
    </w:p>
    <w:p w14:paraId="23C9A076" w14:textId="0C6E3385" w:rsidR="00CD6037" w:rsidRPr="007F17CA" w:rsidRDefault="00AF364E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</w:p>
    <w:p w14:paraId="1C009A61" w14:textId="67535678" w:rsidR="002D5C67" w:rsidRPr="007F17CA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D40775">
        <w:rPr>
          <w:rFonts w:ascii="Times New Roman" w:hAnsi="Times New Roman" w:cs="Times New Roman"/>
          <w:sz w:val="24"/>
          <w:szCs w:val="24"/>
        </w:rPr>
        <w:tab/>
      </w:r>
    </w:p>
    <w:p w14:paraId="5772A25C" w14:textId="226D5E2F" w:rsidR="00B436E3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1BB3E" w14:textId="4E690D9E" w:rsidR="001F092E" w:rsidRPr="00601D15" w:rsidRDefault="00AF364E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4C8AD0" w14:textId="19B00784" w:rsidR="00CB7438" w:rsidRPr="00601D15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356FD7D0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D91914D" w14:textId="54E9F5D0" w:rsidR="00CB5D77" w:rsidRPr="00834DDC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834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BF6D" w14:textId="5D49BB8C" w:rsidR="00D633E5" w:rsidRPr="00D633E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77777777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27C39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03BF4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5F0C7E"/>
    <w:rsid w:val="00601D15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85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f0We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2020-05-01T13:31:00Z</cp:lastPrinted>
  <dcterms:created xsi:type="dcterms:W3CDTF">2020-05-07T13:36:00Z</dcterms:created>
  <dcterms:modified xsi:type="dcterms:W3CDTF">2020-05-07T13:36:00Z</dcterms:modified>
</cp:coreProperties>
</file>